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5045"/>
        <w:gridCol w:w="5638"/>
      </w:tblGrid>
      <w:tr w:rsidR="00121A60" w:rsidRPr="002B54F8" w:rsidTr="00655864">
        <w:trPr>
          <w:trHeight w:val="2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21A60" w:rsidRPr="002B54F8" w:rsidRDefault="00121A60" w:rsidP="001F6806">
            <w:pPr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B54F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گزارش جلسه کارگروه تخصصی کارشناسی دبیرخانه شورای گفت و گوی استان </w:t>
            </w:r>
            <w:r w:rsidR="001F6806">
              <w:rPr>
                <w:rFonts w:cs="B Nazanin" w:hint="cs"/>
                <w:b/>
                <w:bCs/>
                <w:sz w:val="24"/>
                <w:szCs w:val="24"/>
                <w:rtl/>
              </w:rPr>
              <w:t>کرمانشاه</w:t>
            </w:r>
          </w:p>
        </w:tc>
      </w:tr>
      <w:tr w:rsidR="00121A60" w:rsidRPr="002B54F8" w:rsidTr="002C57A2">
        <w:trPr>
          <w:trHeight w:val="49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60" w:rsidRPr="00BC4FAA" w:rsidRDefault="00121A60" w:rsidP="007E5984">
            <w:pPr>
              <w:spacing w:after="0" w:line="240" w:lineRule="auto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</w:pPr>
            <w:r w:rsidRPr="003E2C8B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جلسه:</w:t>
            </w:r>
            <w:r w:rsidR="001F6806" w:rsidRPr="003E2C8B">
              <w:rPr>
                <w:rFonts w:cs="B Nazanin" w:hint="eastAsia"/>
                <w:b/>
                <w:bCs/>
                <w:sz w:val="24"/>
                <w:szCs w:val="24"/>
                <w:rtl/>
              </w:rPr>
              <w:t xml:space="preserve"> </w:t>
            </w:r>
            <w:r w:rsidR="00BC4FAA" w:rsidRPr="00BC4FA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 xml:space="preserve">بررسی مسائل و مشکلات </w:t>
            </w:r>
            <w:r w:rsidR="007E5984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 xml:space="preserve">واحدهای دامپروری ، دامداری و مرغداری منطقه درکه خلیفه قلی </w:t>
            </w:r>
          </w:p>
        </w:tc>
      </w:tr>
      <w:tr w:rsidR="00121A60" w:rsidRPr="002B54F8" w:rsidTr="00655864"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60" w:rsidRPr="00B67DDD" w:rsidRDefault="00B2698C" w:rsidP="007E5984">
            <w:pPr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روز:</w:t>
            </w:r>
            <w:r w:rsidR="005A3A6E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="007E5984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سه شنبه</w:t>
            </w:r>
            <w:r w:rsidR="00A03450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60" w:rsidRPr="00B2698C" w:rsidRDefault="00121A60" w:rsidP="007E5984">
            <w:pPr>
              <w:spacing w:after="0"/>
              <w:jc w:val="center"/>
              <w:rPr>
                <w:rFonts w:ascii="Calibri" w:eastAsia="Times New Roman" w:hAnsi="Calibri" w:cs="B Nazanin"/>
                <w:b/>
                <w:bCs/>
                <w:rtl/>
              </w:rPr>
            </w:pPr>
            <w:r w:rsidRPr="00B67DDD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تاریخ:</w:t>
            </w:r>
            <w:r w:rsidR="00D630F9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="007E5984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28</w:t>
            </w:r>
            <w:r w:rsidR="00D630F9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/</w:t>
            </w:r>
            <w:r w:rsidR="00621ADB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11</w:t>
            </w:r>
            <w:r w:rsidR="00D630F9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/</w:t>
            </w:r>
            <w:r w:rsidR="003A3663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1404</w:t>
            </w:r>
          </w:p>
        </w:tc>
      </w:tr>
      <w:tr w:rsidR="00121A60" w:rsidRPr="002B54F8" w:rsidTr="002676C7">
        <w:trPr>
          <w:trHeight w:val="1196"/>
        </w:trPr>
        <w:tc>
          <w:tcPr>
            <w:tcW w:w="50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60" w:rsidRPr="00383C59" w:rsidRDefault="00121A60" w:rsidP="00383C59">
            <w:pPr>
              <w:jc w:val="both"/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383C59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حاضرین در جلسه:</w:t>
            </w:r>
          </w:p>
          <w:p w:rsidR="00BC4FAA" w:rsidRDefault="00BC4FAA" w:rsidP="00BC4FAA">
            <w:pPr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BC4FAA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جناب آقای مهندس امجدیان کارشناس دفتر هماهنگی امور اقتصادی استانداری</w:t>
            </w:r>
          </w:p>
          <w:p w:rsidR="0014695B" w:rsidRDefault="0014695B" w:rsidP="00BC4FAA">
            <w:pPr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BC4FAA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جناب آقای مهندس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 xml:space="preserve"> حمزه ایی کارشناس شرکت آب و فاضلاب استان</w:t>
            </w:r>
          </w:p>
          <w:p w:rsidR="0014695B" w:rsidRDefault="0014695B" w:rsidP="00BC4FAA">
            <w:pPr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BC4FAA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جناب آقای مهندس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 xml:space="preserve"> سلیمی رییس اتحادیه مرغ گوشتی استان</w:t>
            </w:r>
          </w:p>
          <w:p w:rsidR="0014695B" w:rsidRDefault="0014695B" w:rsidP="00BC4FAA">
            <w:pPr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BC4FAA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جناب آقای مهندس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 xml:space="preserve"> مدیرعامل اتحادیه دامپروری استان</w:t>
            </w:r>
          </w:p>
          <w:p w:rsidR="0014695B" w:rsidRDefault="0014695B" w:rsidP="00BC4FAA">
            <w:pPr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BC4FAA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جناب آقای مهندس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 xml:space="preserve"> کارشناس شرکت آب منطقه ایی</w:t>
            </w:r>
          </w:p>
          <w:p w:rsidR="0014695B" w:rsidRDefault="0014695B" w:rsidP="00BC4FAA">
            <w:pPr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BC4FAA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جناب آقای مهندس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 xml:space="preserve"> حسینی کارشناس شرکت آب و فاضلاب استان</w:t>
            </w:r>
          </w:p>
          <w:p w:rsidR="0014695B" w:rsidRDefault="0014695B" w:rsidP="00BC4FAA">
            <w:pPr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BC4FAA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جناب آقای مهندس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 xml:space="preserve"> ملکی کارشناس امور اراضی استان</w:t>
            </w:r>
          </w:p>
          <w:p w:rsidR="0014695B" w:rsidRDefault="0014695B" w:rsidP="00BC4FAA">
            <w:pPr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BC4FAA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جناب آقای مهندس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 xml:space="preserve"> باوندپور رییس میدان دام درکه خلیفه قلی</w:t>
            </w:r>
          </w:p>
          <w:p w:rsidR="0014695B" w:rsidRDefault="0014695B" w:rsidP="00BC4FAA">
            <w:pPr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BC4FAA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جناب آقای مهندس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 xml:space="preserve"> بیگی کارشناس امور طیور سازمان جهاد کشاورزی </w:t>
            </w:r>
          </w:p>
          <w:p w:rsidR="0014695B" w:rsidRDefault="0014695B" w:rsidP="00BC4FAA">
            <w:pPr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BC4FAA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جناب آقای مهندس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 xml:space="preserve"> وصال کارشناس امور دام سازمان جهاد مشاورزی استان</w:t>
            </w:r>
          </w:p>
          <w:p w:rsidR="002D2510" w:rsidRPr="00383C59" w:rsidRDefault="00682961" w:rsidP="00A03450">
            <w:pPr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BC4FAA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جناب آقای دکتر رضایی مشاور دبیرخانه شورای گفت وگوی دولت و بخش خصوصی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121A60" w:rsidRPr="002B54F8" w:rsidTr="002D2510">
        <w:trPr>
          <w:trHeight w:val="48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8B" w:rsidRPr="00A03450" w:rsidRDefault="00121A60" w:rsidP="00BC4FAA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83C59">
              <w:rPr>
                <w:rFonts w:cs="B Nazanin" w:hint="cs"/>
                <w:b/>
                <w:bCs/>
                <w:sz w:val="24"/>
                <w:szCs w:val="24"/>
                <w:rtl/>
              </w:rPr>
              <w:t>دستورجلسه:</w:t>
            </w:r>
            <w:r w:rsidR="001F6806" w:rsidRPr="00383C59">
              <w:rPr>
                <w:rFonts w:cs="B Nazanin" w:hint="eastAsia"/>
                <w:b/>
                <w:bCs/>
                <w:sz w:val="24"/>
                <w:szCs w:val="24"/>
                <w:rtl/>
              </w:rPr>
              <w:t xml:space="preserve"> </w:t>
            </w:r>
            <w:r w:rsidR="007E5984" w:rsidRPr="003E2C8B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  <w:r w:rsidR="007E5984" w:rsidRPr="003E2C8B">
              <w:rPr>
                <w:rFonts w:cs="B Nazanin" w:hint="eastAsia"/>
                <w:b/>
                <w:bCs/>
                <w:sz w:val="24"/>
                <w:szCs w:val="24"/>
                <w:rtl/>
              </w:rPr>
              <w:t xml:space="preserve"> </w:t>
            </w:r>
            <w:r w:rsidR="007E5984" w:rsidRPr="00BC4FA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 xml:space="preserve">بررسی مسائل و مشکلات </w:t>
            </w:r>
            <w:r w:rsidR="007E5984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واحدهای دامپروری ، دامداری و مرغداری منطقه درکه خلیفه قلی</w:t>
            </w:r>
          </w:p>
        </w:tc>
      </w:tr>
      <w:tr w:rsidR="00121A60" w:rsidRPr="002B54F8" w:rsidTr="00655864">
        <w:trPr>
          <w:trHeight w:val="136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AA" w:rsidRPr="009041D5" w:rsidRDefault="00BC4FAA" w:rsidP="007E5984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یکصد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E5984">
              <w:rPr>
                <w:rFonts w:cs="B Nazanin" w:hint="cs"/>
                <w:b/>
                <w:bCs/>
                <w:sz w:val="24"/>
                <w:szCs w:val="24"/>
                <w:rtl/>
              </w:rPr>
              <w:t>ششمین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جلسه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کارشناسی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شورای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گفت‌وگوی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دولت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بخش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خصوصی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استان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کرمانشاه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با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محوریت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E5984" w:rsidRPr="00BC4FA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 xml:space="preserve">بررسی مسائل و مشکلات </w:t>
            </w:r>
            <w:r w:rsidR="007E5984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واحدهای دامپروری ، دامداری و مرغداری منطقه درکه خلیفه قلی</w:t>
            </w:r>
            <w:r w:rsidR="007E5984"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برگزار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شد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.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این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نشست،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نمایندگان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بخش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خصوصی،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دستگاه‌های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اجرایی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تشکل‌های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تخصصی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بیان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دیدگاه‌ها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ارائه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E598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راهکارها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پرداختند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>.</w:t>
            </w:r>
          </w:p>
          <w:p w:rsidR="007E5984" w:rsidRDefault="00BC4FAA" w:rsidP="007E5984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ابتدای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جلسه،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E5984">
              <w:rPr>
                <w:rFonts w:cs="B Nazanin" w:hint="cs"/>
                <w:b/>
                <w:bCs/>
                <w:sz w:val="24"/>
                <w:szCs w:val="24"/>
                <w:rtl/>
              </w:rPr>
              <w:t>آقای دکتر رضایی ضمن خیر مقدم به حضار به جایگاه شورای گفت وگو اشاره و نقش پررنگ شورا را در تسهیل فعالیت های تجاری و اقتصادی استان بیان کرد. در ادامه ایشان با اشاره به مکاتباتی که از سوی تعدادی از واحدهای دامپروری و دامداری منطقه درکه خلیفه قلی با دبیرخانه شورا انجام شده است بیان کردند که مشکل اصلی این واحدها مشکل آب است.</w:t>
            </w:r>
          </w:p>
          <w:p w:rsidR="007E5984" w:rsidRDefault="007E5984" w:rsidP="00E464E6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در ادامه نمایندگان واحدهای دامپروری منطقه درکه خلیفه قلی</w:t>
            </w:r>
            <w:r w:rsidR="00E464E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بیان کردند که</w:t>
            </w:r>
            <w:r w:rsidR="00E464E6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از سال </w:t>
            </w:r>
            <w:r w:rsidR="00E464E6">
              <w:rPr>
                <w:rFonts w:cs="B Nazanin" w:hint="cs"/>
                <w:b/>
                <w:bCs/>
                <w:sz w:val="24"/>
                <w:szCs w:val="24"/>
                <w:rtl/>
              </w:rPr>
              <w:t>13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76 پروانه هایی در این منطقه صادر شده و در سال </w:t>
            </w:r>
            <w:r w:rsidR="00E464E6">
              <w:rPr>
                <w:rFonts w:cs="B Nazanin" w:hint="cs"/>
                <w:b/>
                <w:bCs/>
                <w:sz w:val="24"/>
                <w:szCs w:val="24"/>
                <w:rtl/>
              </w:rPr>
              <w:t>1389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مشکلات آبی در این منطقه برای واحدهایی ایجاد شده است و مکاتبات زیادی با سازمان های مختلف مثل استانداری ، جهاد کشاورزی ، آب منطقه ای و آبفا انجام شده است اما نتیجه ای نداشته است. ایشان بیان کردند</w:t>
            </w:r>
            <w:r w:rsidR="00320D92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صدورمجوزها در این منطقه قبل از ساخت کارخانه سیمان بوده است و مقرر شدکه از طریق سد گاوشان 7 لیتر در ثانیه آب برای این واحدها تامین شود اما در نهایت آب به کارخانه سیمان داده شد</w:t>
            </w:r>
            <w:r w:rsidR="00E464E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و واحده</w:t>
            </w:r>
            <w:r w:rsidR="005C4148">
              <w:rPr>
                <w:rFonts w:cs="B Nazanin" w:hint="cs"/>
                <w:b/>
                <w:bCs/>
                <w:sz w:val="24"/>
                <w:szCs w:val="24"/>
                <w:rtl/>
              </w:rPr>
              <w:t>ای دامداری از آب بی بهره ماندند. ایشان بیان کردند</w:t>
            </w:r>
            <w:r w:rsidR="00E464E6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  <w:r w:rsidR="005C414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هر واحد ماهیانه بین 60 تا 75 میلیون پول آب تانکر پرداخت می نماید که هزینه بسیار بالایی است.</w:t>
            </w:r>
            <w:r w:rsidR="00E464E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C4148">
              <w:rPr>
                <w:rFonts w:cs="B Nazanin" w:hint="cs"/>
                <w:b/>
                <w:bCs/>
                <w:sz w:val="24"/>
                <w:szCs w:val="24"/>
                <w:rtl/>
              </w:rPr>
              <w:t>ایشان بیان کردند که</w:t>
            </w:r>
            <w:r w:rsidR="00E464E6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  <w:r w:rsidR="005C414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از پلیس راه قدیم تا پلیس راه جدید ماهیدشت حدود 2 کیلومتر محدوده طرح ها می باشد اعم از پرواربندی، مرغداری و ... و همه واحدها به جز یک واحد در حوزه دام می باشند. ایشان بیان کردند که</w:t>
            </w:r>
            <w:r w:rsidR="00320D92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  <w:r w:rsidR="005C414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سه حلقه چاه حفاری شده </w:t>
            </w:r>
            <w:r w:rsidR="000A78F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 مرکز تحقیقات کشاورزی متعلق به حوزه دام می </w:t>
            </w:r>
            <w:r w:rsidR="000A78F4"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>باشند و حدود 4.5 کیلومتر لوله گذاری مربوط هم انجام شده است همچنین تفاهم نامه برای استفاده از آب سد گاوشان نیز وجود دارد.</w:t>
            </w:r>
          </w:p>
          <w:p w:rsidR="000A78F4" w:rsidRDefault="000A78F4" w:rsidP="007E5984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مهندس حسینی از شرکت آبفا بیان کردند که</w:t>
            </w:r>
            <w:r w:rsidR="00320D92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با توجه به شرایط موجود اولویت شرکت آبفا تامین آب شرب مردم است که از طریق چاه های نرسیده به جاده ماهیدشت و چاه حفر شده برای  روستای قمشه که حدود 200 متر حفر شده و فقط 4 لیتر در ثانیه آب دارد تامین می شود.</w:t>
            </w:r>
          </w:p>
          <w:p w:rsidR="000A78F4" w:rsidRDefault="000A78F4" w:rsidP="007E5984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مهندس بهرام بیگی از سازمان جهاد کشاورزی بیان کردند</w:t>
            </w:r>
            <w:r w:rsidR="00320D9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که</w:t>
            </w:r>
            <w:r w:rsidR="00320D92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در درکه خلیفه قلی 15 واحد فعال در حوزه پروار بندی</w:t>
            </w:r>
            <w:r w:rsidR="00320D9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گوساله،</w:t>
            </w:r>
            <w:r w:rsidR="00320D9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مرغداری، پرورش گوسفند ، میدان دام، کشتارگاه و ...وجود دارد که همه اینها زنجیره ای را تشکیل می دهند</w:t>
            </w:r>
            <w:r w:rsidR="00320D92">
              <w:rPr>
                <w:rFonts w:cs="B Nazanin" w:hint="cs"/>
                <w:b/>
                <w:bCs/>
                <w:sz w:val="24"/>
                <w:szCs w:val="24"/>
                <w:rtl/>
              </w:rPr>
              <w:t>.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ایشان بیان کردند</w:t>
            </w:r>
            <w:r w:rsidR="00320D92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کمک به این واحدها راه اندازی  واحدهای راکد و نیمه فعال است. تامین آب</w:t>
            </w:r>
            <w:r w:rsidR="00320D9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با تانکر اولا صرفه اقتصادی ندارد و در ثانی به لحاظ مسائل بهداشتی مشکل آفرین است.</w:t>
            </w:r>
          </w:p>
          <w:p w:rsidR="000A78F4" w:rsidRDefault="000A78F4" w:rsidP="007E5984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مهندس مهربانی از آب منطقه ای بیان کردند از میدان آزادگان تا ماهیدشت فقر آب زیرزمینی وجود دارد و ضخامت آبرفت منطقه قابل اعتماد نیست و اولویت در این منطقه با تامین آب شرب مردم است. ایشان راهکارهای قانونی برای تامین آب طرح ها</w:t>
            </w:r>
            <w:r w:rsidR="00320D9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را به شرح ذیل بیان کردند:</w:t>
            </w:r>
          </w:p>
          <w:p w:rsidR="000A78F4" w:rsidRDefault="000A78F4" w:rsidP="000A78F4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از محل تخصیص که به این صورت است</w:t>
            </w:r>
            <w:r w:rsidR="00320D9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که گزارشی به وزارت نیرو در خصوص ذخیره آب</w:t>
            </w:r>
            <w:r w:rsidR="002A7F1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از</w:t>
            </w:r>
            <w:r w:rsidR="00320D9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A7F1B">
              <w:rPr>
                <w:rFonts w:cs="B Nazanin" w:hint="cs"/>
                <w:b/>
                <w:bCs/>
                <w:sz w:val="24"/>
                <w:szCs w:val="24"/>
                <w:rtl/>
              </w:rPr>
              <w:t>ناحیه پر کردن چاه ها داده می شود و صدور مجوز تخصیص</w:t>
            </w:r>
            <w:r w:rsidR="00320D9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A7F1B">
              <w:rPr>
                <w:rFonts w:cs="B Nazanin" w:hint="cs"/>
                <w:b/>
                <w:bCs/>
                <w:sz w:val="24"/>
                <w:szCs w:val="24"/>
                <w:rtl/>
              </w:rPr>
              <w:t>آب از ناحیه آب های ذخیره شده اتفاق می افتد. ( بر اساس نظام نامه تخصیص سال 1400)</w:t>
            </w:r>
          </w:p>
          <w:p w:rsidR="002A7F1B" w:rsidRDefault="002A7F1B" w:rsidP="000A78F4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بخشنامه سال 1384 برای تامین آب طرح ها توسط شرکت آبفا تا شعاع 2 کیلومتری روستا</w:t>
            </w:r>
          </w:p>
          <w:p w:rsidR="002A7F1B" w:rsidRDefault="002A7F1B" w:rsidP="000A78F4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استفاده از ماده 27 و 28 قانون توزیع عادلانه آب( اگر یک چاه کشاورزی مجاز وجود دارد برای طرح های حوزه کشاورزی که از آن سهم دارند می توان آب اختصاص داد)</w:t>
            </w:r>
          </w:p>
          <w:p w:rsidR="002A7F1B" w:rsidRDefault="002A7F1B" w:rsidP="002A7F1B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مهندس ملکی از امور اراضی سازمان جهاد کشاورزی با اشاره به کاهش چشمگیر میزان بارش سالیانه در سال های اخیر بیان کردند که</w:t>
            </w:r>
            <w:r w:rsidR="00320D92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مشکل آب برای اراضی کشاورزی جدی است</w:t>
            </w:r>
            <w:r w:rsidR="00320D92">
              <w:rPr>
                <w:rFonts w:cs="B Nazanin" w:hint="cs"/>
                <w:b/>
                <w:bCs/>
                <w:sz w:val="24"/>
                <w:szCs w:val="24"/>
                <w:rtl/>
              </w:rPr>
              <w:t>.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ایشان در خصوص منطقه درکه خلیفه قلی بیان کردندکه</w:t>
            </w:r>
            <w:r w:rsidR="00320D92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باید برآورد دقیقی از وضع موجود انجام شود و میزان دقیق آب مورد نیاز سالانه</w:t>
            </w:r>
            <w:r w:rsidR="00320D9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برآورد شود</w:t>
            </w:r>
            <w:r w:rsidR="00320D9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و سپس با محصور کردن منطقه آن را به ع</w:t>
            </w:r>
            <w:r w:rsidR="00320D92">
              <w:rPr>
                <w:rFonts w:cs="B Nazanin" w:hint="cs"/>
                <w:b/>
                <w:bCs/>
                <w:sz w:val="24"/>
                <w:szCs w:val="24"/>
                <w:rtl/>
              </w:rPr>
              <w:t>نوان شهرک دامپروری تعریف و تامین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آب از طریق</w:t>
            </w:r>
            <w:r w:rsidR="00320D9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یکی از چاه های مرکز تحقیقات تعاون روستایی و یا شهرداری انجام شود.</w:t>
            </w:r>
          </w:p>
          <w:p w:rsidR="001F6806" w:rsidRPr="00055578" w:rsidRDefault="002A7F1B" w:rsidP="0005557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همچنین بیان شد که</w:t>
            </w:r>
            <w:r w:rsidR="00320D92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راه حل کوتاه مدت تامین آب بوسیله امور عشایری است و برای بلند مدت می توان با حفر چاه یا تامین آب از طریق آب سدگاوشان اقدام نمود.</w:t>
            </w:r>
            <w:bookmarkStart w:id="0" w:name="_GoBack"/>
            <w:bookmarkEnd w:id="0"/>
          </w:p>
        </w:tc>
      </w:tr>
    </w:tbl>
    <w:p w:rsidR="00655864" w:rsidRDefault="00072288" w:rsidP="00AD2C5F">
      <w:pPr>
        <w:rPr>
          <w:rtl/>
        </w:rPr>
      </w:pPr>
      <w:r>
        <w:rPr>
          <w:rFonts w:hint="cs"/>
          <w:rtl/>
        </w:rPr>
        <w:lastRenderedPageBreak/>
        <w:tab/>
      </w:r>
    </w:p>
    <w:p w:rsidR="00A97382" w:rsidRPr="00AD2C5F" w:rsidRDefault="00A97382" w:rsidP="00AD2C5F"/>
    <w:sectPr w:rsidR="00A97382" w:rsidRPr="00AD2C5F" w:rsidSect="00A01B31">
      <w:headerReference w:type="default" r:id="rId9"/>
      <w:footerReference w:type="default" r:id="rId10"/>
      <w:pgSz w:w="11907" w:h="16839" w:code="9"/>
      <w:pgMar w:top="720" w:right="720" w:bottom="720" w:left="72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169" w:rsidRDefault="002F7169" w:rsidP="00F523F2">
      <w:pPr>
        <w:spacing w:after="0" w:line="240" w:lineRule="auto"/>
      </w:pPr>
      <w:r>
        <w:separator/>
      </w:r>
    </w:p>
  </w:endnote>
  <w:endnote w:type="continuationSeparator" w:id="0">
    <w:p w:rsidR="002F7169" w:rsidRDefault="002F7169" w:rsidP="00F52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5348"/>
      <w:gridCol w:w="5349"/>
    </w:tblGrid>
    <w:tr w:rsidR="00F523F2" w:rsidRPr="00972FFA" w:rsidTr="00A01B31">
      <w:trPr>
        <w:jc w:val="center"/>
      </w:trPr>
      <w:tc>
        <w:tcPr>
          <w:tcW w:w="5000" w:type="pct"/>
          <w:gridSpan w:val="2"/>
        </w:tcPr>
        <w:p w:rsidR="00F523F2" w:rsidRPr="00972FFA" w:rsidRDefault="00F523F2" w:rsidP="00121A60">
          <w:pPr>
            <w:pStyle w:val="Footer"/>
            <w:tabs>
              <w:tab w:val="left" w:pos="1902"/>
            </w:tabs>
            <w:bidi/>
            <w:rPr>
              <w:rFonts w:cs="B Nazanin"/>
            </w:rPr>
          </w:pPr>
          <w:r w:rsidRPr="00972FFA">
            <w:rPr>
              <w:rFonts w:cs="B Nazanin" w:hint="cs"/>
              <w:rtl/>
            </w:rPr>
            <w:t>کد مدرک:</w:t>
          </w:r>
          <w:r w:rsidR="00CA44D6">
            <w:rPr>
              <w:rFonts w:cs="B Nazanin" w:hint="cs"/>
              <w:rtl/>
            </w:rPr>
            <w:t xml:space="preserve"> </w:t>
          </w:r>
          <w:r w:rsidR="006757B5">
            <w:rPr>
              <w:rFonts w:asciiTheme="majorBidi" w:hAnsiTheme="majorBidi" w:cstheme="majorBidi"/>
            </w:rPr>
            <w:t xml:space="preserve"> QMS-</w:t>
          </w:r>
          <w:r w:rsidR="00AD2C5F">
            <w:rPr>
              <w:rFonts w:asciiTheme="majorBidi" w:hAnsiTheme="majorBidi" w:cstheme="majorBidi"/>
            </w:rPr>
            <w:t>FO</w:t>
          </w:r>
          <w:r w:rsidR="006757B5">
            <w:rPr>
              <w:rFonts w:asciiTheme="majorBidi" w:hAnsiTheme="majorBidi" w:cstheme="majorBidi"/>
            </w:rPr>
            <w:t>-</w:t>
          </w:r>
          <w:r w:rsidR="00121A60">
            <w:rPr>
              <w:rFonts w:asciiTheme="majorBidi" w:hAnsiTheme="majorBidi" w:cstheme="majorBidi"/>
            </w:rPr>
            <w:t>56</w:t>
          </w:r>
          <w:r>
            <w:rPr>
              <w:rFonts w:asciiTheme="majorBidi" w:hAnsiTheme="majorBidi" w:cstheme="majorBidi" w:hint="cs"/>
              <w:rtl/>
            </w:rPr>
            <w:t xml:space="preserve"> </w:t>
          </w:r>
          <w:r w:rsidR="006757B5">
            <w:rPr>
              <w:rFonts w:asciiTheme="majorBidi" w:hAnsiTheme="majorBidi" w:cstheme="majorBidi"/>
            </w:rPr>
            <w:t xml:space="preserve">         </w:t>
          </w:r>
          <w:r w:rsidR="007F5FCD">
            <w:rPr>
              <w:rFonts w:asciiTheme="majorBidi" w:hAnsiTheme="majorBidi" w:cstheme="majorBidi" w:hint="cs"/>
              <w:rtl/>
            </w:rPr>
            <w:t xml:space="preserve">  </w:t>
          </w:r>
          <w:r w:rsidR="006757B5">
            <w:rPr>
              <w:rFonts w:asciiTheme="majorBidi" w:hAnsiTheme="majorBidi" w:cstheme="majorBidi"/>
            </w:rPr>
            <w:t xml:space="preserve">             </w:t>
          </w:r>
          <w:r w:rsidR="007F5FCD">
            <w:rPr>
              <w:rFonts w:asciiTheme="majorBidi" w:hAnsiTheme="majorBidi" w:cstheme="majorBidi" w:hint="cs"/>
              <w:rtl/>
            </w:rPr>
            <w:t xml:space="preserve">   </w:t>
          </w:r>
          <w:r w:rsidR="00CD296D">
            <w:rPr>
              <w:rFonts w:asciiTheme="majorBidi" w:hAnsiTheme="majorBidi" w:cstheme="majorBidi" w:hint="cs"/>
              <w:rtl/>
            </w:rPr>
            <w:t xml:space="preserve">     </w:t>
          </w:r>
          <w:r w:rsidR="006757B5">
            <w:rPr>
              <w:rFonts w:asciiTheme="majorBidi" w:hAnsiTheme="majorBidi" w:cstheme="majorBidi"/>
            </w:rPr>
            <w:t xml:space="preserve">     </w:t>
          </w:r>
          <w:r>
            <w:rPr>
              <w:rFonts w:cs="B Nazanin" w:hint="cs"/>
              <w:rtl/>
            </w:rPr>
            <w:t>شماره بازنگری:0</w:t>
          </w:r>
          <w:r w:rsidR="00AD2C5F">
            <w:rPr>
              <w:rFonts w:cs="B Nazanin" w:hint="cs"/>
              <w:rtl/>
              <w:lang w:bidi="fa-IR"/>
            </w:rPr>
            <w:t>1</w:t>
          </w:r>
          <w:r>
            <w:rPr>
              <w:rFonts w:cs="B Nazanin" w:hint="cs"/>
              <w:rtl/>
            </w:rPr>
            <w:t xml:space="preserve">          </w:t>
          </w:r>
          <w:r w:rsidR="006757B5">
            <w:rPr>
              <w:rFonts w:cs="B Nazanin" w:hint="cs"/>
              <w:rtl/>
            </w:rPr>
            <w:t xml:space="preserve"> </w:t>
          </w:r>
          <w:r w:rsidR="007F5FCD">
            <w:rPr>
              <w:rFonts w:cs="B Nazanin" w:hint="cs"/>
              <w:rtl/>
            </w:rPr>
            <w:t xml:space="preserve">         </w:t>
          </w:r>
          <w:r>
            <w:rPr>
              <w:rFonts w:cs="B Nazanin" w:hint="cs"/>
              <w:rtl/>
            </w:rPr>
            <w:t xml:space="preserve">               تاریخ بازنگری: </w:t>
          </w:r>
          <w:r w:rsidR="00C75324">
            <w:rPr>
              <w:rFonts w:cs="B Nazanin" w:hint="cs"/>
              <w:rtl/>
              <w:lang w:bidi="fa-IR"/>
            </w:rPr>
            <w:t>1402</w:t>
          </w:r>
          <w:r w:rsidR="009D00AB">
            <w:rPr>
              <w:rFonts w:cs="B Nazanin" w:hint="cs"/>
              <w:rtl/>
              <w:lang w:bidi="fa-IR"/>
            </w:rPr>
            <w:t>-0</w:t>
          </w:r>
          <w:r w:rsidR="00C75324">
            <w:rPr>
              <w:rFonts w:cs="B Nazanin" w:hint="cs"/>
              <w:rtl/>
              <w:lang w:bidi="fa-IR"/>
            </w:rPr>
            <w:t>9</w:t>
          </w:r>
          <w:r w:rsidR="009D00AB">
            <w:rPr>
              <w:rFonts w:cs="B Nazanin" w:hint="cs"/>
              <w:rtl/>
              <w:lang w:bidi="fa-IR"/>
            </w:rPr>
            <w:t>-</w:t>
          </w:r>
          <w:r w:rsidR="00C75324">
            <w:rPr>
              <w:rFonts w:cs="B Nazanin" w:hint="cs"/>
              <w:rtl/>
              <w:lang w:bidi="fa-IR"/>
            </w:rPr>
            <w:t>07</w:t>
          </w:r>
        </w:p>
      </w:tc>
    </w:tr>
    <w:tr w:rsidR="00A01B31" w:rsidRPr="00972FFA" w:rsidTr="00A01B31">
      <w:trPr>
        <w:jc w:val="center"/>
      </w:trPr>
      <w:tc>
        <w:tcPr>
          <w:tcW w:w="2500" w:type="pct"/>
        </w:tcPr>
        <w:p w:rsidR="00A01B31" w:rsidRPr="00972FFA" w:rsidRDefault="00264474" w:rsidP="00264474">
          <w:pPr>
            <w:pStyle w:val="Footer"/>
            <w:tabs>
              <w:tab w:val="left" w:pos="1902"/>
            </w:tabs>
            <w:bidi/>
            <w:jc w:val="right"/>
            <w:rPr>
              <w:rFonts w:cs="B Nazanin"/>
              <w:rtl/>
            </w:rPr>
          </w:pPr>
          <w:r w:rsidRPr="00264474">
            <w:rPr>
              <w:rFonts w:cs="B Nazanin"/>
            </w:rPr>
            <w:fldChar w:fldCharType="begin"/>
          </w:r>
          <w:r w:rsidRPr="00264474">
            <w:rPr>
              <w:rFonts w:cs="B Nazanin"/>
            </w:rPr>
            <w:instrText xml:space="preserve"> PAGE   \* MERGEFORMAT </w:instrText>
          </w:r>
          <w:r w:rsidRPr="00264474">
            <w:rPr>
              <w:rFonts w:cs="B Nazanin"/>
            </w:rPr>
            <w:fldChar w:fldCharType="separate"/>
          </w:r>
          <w:r w:rsidR="00055578">
            <w:rPr>
              <w:rFonts w:cs="B Nazanin"/>
              <w:noProof/>
              <w:rtl/>
            </w:rPr>
            <w:t>1</w:t>
          </w:r>
          <w:r w:rsidRPr="00264474">
            <w:rPr>
              <w:rFonts w:cs="B Nazanin"/>
              <w:noProof/>
            </w:rPr>
            <w:fldChar w:fldCharType="end"/>
          </w:r>
        </w:p>
      </w:tc>
      <w:tc>
        <w:tcPr>
          <w:tcW w:w="2500" w:type="pct"/>
        </w:tcPr>
        <w:p w:rsidR="00A01B31" w:rsidRPr="00972FFA" w:rsidRDefault="00A01B31" w:rsidP="00A01B31">
          <w:pPr>
            <w:pStyle w:val="Footer"/>
            <w:bidi/>
            <w:rPr>
              <w:rFonts w:cs="B Nazanin"/>
              <w:rtl/>
            </w:rPr>
          </w:pPr>
          <w:r w:rsidRPr="00F4480E">
            <w:rPr>
              <w:rFonts w:cs="B Nazanin" w:hint="cs"/>
              <w:rtl/>
            </w:rPr>
            <w:t xml:space="preserve">توزیع نسخ: </w:t>
          </w:r>
          <w:r>
            <w:rPr>
              <w:rFonts w:cs="B Nazanin" w:hint="cs"/>
              <w:rtl/>
            </w:rPr>
            <w:t xml:space="preserve">دبیرخانه شورای گفتگوی دولت و بخش خصوصی </w:t>
          </w:r>
        </w:p>
      </w:tc>
    </w:tr>
  </w:tbl>
  <w:p w:rsidR="00F523F2" w:rsidRPr="00F523F2" w:rsidRDefault="00F523F2" w:rsidP="00A01B31">
    <w:pPr>
      <w:pStyle w:val="Footer"/>
      <w:bidi/>
      <w:rPr>
        <w:rFonts w:cs="B Nazani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169" w:rsidRDefault="002F7169" w:rsidP="00F523F2">
      <w:pPr>
        <w:spacing w:after="0" w:line="240" w:lineRule="auto"/>
      </w:pPr>
      <w:r>
        <w:separator/>
      </w:r>
    </w:p>
  </w:footnote>
  <w:footnote w:type="continuationSeparator" w:id="0">
    <w:p w:rsidR="002F7169" w:rsidRDefault="002F7169" w:rsidP="00F52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675"/>
      <w:gridCol w:w="7229"/>
      <w:gridCol w:w="1793"/>
    </w:tblGrid>
    <w:tr w:rsidR="00F523F2" w:rsidRPr="00CD296D" w:rsidTr="00AA4CE2">
      <w:trPr>
        <w:trHeight w:val="198"/>
      </w:trPr>
      <w:tc>
        <w:tcPr>
          <w:tcW w:w="783" w:type="pct"/>
          <w:vMerge w:val="restart"/>
          <w:tcBorders>
            <w:top w:val="nil"/>
            <w:left w:val="nil"/>
            <w:bottom w:val="single" w:sz="12" w:space="0" w:color="auto"/>
            <w:right w:val="nil"/>
          </w:tcBorders>
        </w:tcPr>
        <w:p w:rsidR="00F523F2" w:rsidRPr="00CD296D" w:rsidRDefault="00AB01BF" w:rsidP="00CD296D">
          <w:pPr>
            <w:pStyle w:val="Header"/>
            <w:bidi/>
            <w:rPr>
              <w:rFonts w:cs="B Nazanin"/>
              <w:b/>
              <w:bCs/>
              <w:caps/>
              <w:sz w:val="20"/>
              <w:szCs w:val="20"/>
              <w:rtl/>
              <w:lang w:bidi="fa-IR"/>
            </w:rPr>
          </w:pPr>
          <w:r>
            <w:rPr>
              <w:rFonts w:cs="B Nazanin"/>
              <w:b/>
              <w:bCs/>
              <w:caps/>
              <w:noProof/>
              <w:sz w:val="20"/>
              <w:szCs w:val="20"/>
              <w:rtl/>
              <w:lang w:bidi="fa-IR"/>
            </w:rPr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27940</wp:posOffset>
                </wp:positionV>
                <wp:extent cx="449580" cy="454025"/>
                <wp:effectExtent l="0" t="0" r="7620" b="3175"/>
                <wp:wrapSquare wrapText="bothSides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ndex2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9580" cy="454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379" w:type="pct"/>
          <w:tcBorders>
            <w:top w:val="nil"/>
            <w:left w:val="nil"/>
            <w:bottom w:val="single" w:sz="12" w:space="0" w:color="auto"/>
            <w:right w:val="nil"/>
          </w:tcBorders>
          <w:vAlign w:val="center"/>
        </w:tcPr>
        <w:p w:rsidR="00F523F2" w:rsidRPr="00AB01BF" w:rsidRDefault="00AB01BF" w:rsidP="00857235">
          <w:pPr>
            <w:pStyle w:val="Header"/>
            <w:jc w:val="center"/>
            <w:rPr>
              <w:rFonts w:cs="B Nazanin"/>
              <w:b/>
              <w:bCs/>
            </w:rPr>
          </w:pPr>
          <w:r w:rsidRPr="00D70F33">
            <w:rPr>
              <w:rFonts w:cs="B Nazanin" w:hint="cs"/>
              <w:b/>
              <w:bCs/>
              <w:rtl/>
            </w:rPr>
            <w:t>اتاق بازرگانی، صنایع، معادن و کشاورزی ایران</w:t>
          </w:r>
        </w:p>
      </w:tc>
      <w:tc>
        <w:tcPr>
          <w:tcW w:w="838" w:type="pct"/>
          <w:vMerge w:val="restart"/>
          <w:tcBorders>
            <w:top w:val="nil"/>
            <w:left w:val="nil"/>
            <w:right w:val="nil"/>
          </w:tcBorders>
          <w:vAlign w:val="center"/>
        </w:tcPr>
        <w:p w:rsidR="00F523F2" w:rsidRPr="00CD296D" w:rsidRDefault="00AA4CE2" w:rsidP="00857235">
          <w:pPr>
            <w:pStyle w:val="Header"/>
            <w:jc w:val="center"/>
            <w:rPr>
              <w:rFonts w:cs="B Nazanin"/>
              <w:b/>
              <w:bCs/>
              <w:sz w:val="20"/>
              <w:szCs w:val="20"/>
              <w:rtl/>
            </w:rPr>
          </w:pPr>
          <w:r w:rsidRPr="00CD296D">
            <w:rPr>
              <w:rFonts w:cs="B Nazanin" w:hint="cs"/>
              <w:b/>
              <w:bCs/>
              <w:noProof/>
              <w:sz w:val="20"/>
              <w:szCs w:val="20"/>
              <w:rtl/>
              <w:lang w:bidi="fa-IR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170815</wp:posOffset>
                </wp:positionH>
                <wp:positionV relativeFrom="paragraph">
                  <wp:posOffset>-102870</wp:posOffset>
                </wp:positionV>
                <wp:extent cx="464185" cy="449580"/>
                <wp:effectExtent l="0" t="0" r="0" b="7620"/>
                <wp:wrapNone/>
                <wp:docPr id="2" name="Picture 2" descr="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185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F523F2" w:rsidRPr="00CD296D" w:rsidTr="00AA4CE2">
      <w:trPr>
        <w:trHeight w:val="69"/>
      </w:trPr>
      <w:tc>
        <w:tcPr>
          <w:tcW w:w="783" w:type="pct"/>
          <w:vMerge/>
          <w:tcBorders>
            <w:left w:val="nil"/>
            <w:bottom w:val="single" w:sz="12" w:space="0" w:color="auto"/>
            <w:right w:val="nil"/>
          </w:tcBorders>
        </w:tcPr>
        <w:p w:rsidR="00F523F2" w:rsidRPr="00CD296D" w:rsidRDefault="00F523F2" w:rsidP="00857235">
          <w:pPr>
            <w:pStyle w:val="Header"/>
            <w:jc w:val="center"/>
            <w:rPr>
              <w:rFonts w:cs="B Nazanin"/>
              <w:b/>
              <w:bCs/>
              <w:caps/>
              <w:sz w:val="20"/>
              <w:szCs w:val="20"/>
            </w:rPr>
          </w:pPr>
        </w:p>
      </w:tc>
      <w:tc>
        <w:tcPr>
          <w:tcW w:w="3379" w:type="pct"/>
          <w:tcBorders>
            <w:top w:val="single" w:sz="12" w:space="0" w:color="auto"/>
            <w:left w:val="nil"/>
            <w:bottom w:val="single" w:sz="12" w:space="0" w:color="auto"/>
            <w:right w:val="nil"/>
          </w:tcBorders>
          <w:vAlign w:val="center"/>
        </w:tcPr>
        <w:p w:rsidR="00F523F2" w:rsidRPr="00CD296D" w:rsidRDefault="005513F6" w:rsidP="004709D5">
          <w:pPr>
            <w:pStyle w:val="Header"/>
            <w:bidi/>
            <w:jc w:val="center"/>
            <w:rPr>
              <w:rFonts w:cs="B Nazanin"/>
              <w:b/>
              <w:bCs/>
              <w:sz w:val="20"/>
              <w:szCs w:val="20"/>
              <w:rtl/>
              <w:lang w:bidi="fa-IR"/>
            </w:rPr>
          </w:pPr>
          <w:r w:rsidRPr="005513F6">
            <w:rPr>
              <w:rFonts w:cs="B Nazanin"/>
              <w:b/>
              <w:bCs/>
              <w:sz w:val="20"/>
              <w:szCs w:val="20"/>
              <w:rtl/>
              <w:lang w:bidi="fa-IR"/>
            </w:rPr>
            <w:t>فرم صورتجلسه کارگروه تخصص</w:t>
          </w:r>
          <w:r w:rsidRPr="005513F6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>ی</w:t>
          </w:r>
          <w:r w:rsidRPr="005513F6">
            <w:rPr>
              <w:rFonts w:cs="B Nazanin"/>
              <w:b/>
              <w:bCs/>
              <w:sz w:val="20"/>
              <w:szCs w:val="20"/>
              <w:rtl/>
              <w:lang w:bidi="fa-IR"/>
            </w:rPr>
            <w:t xml:space="preserve"> کارشناس</w:t>
          </w:r>
          <w:r w:rsidRPr="005513F6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>ی</w:t>
          </w:r>
          <w:r w:rsidRPr="005513F6">
            <w:rPr>
              <w:rFonts w:cs="B Nazanin"/>
              <w:b/>
              <w:bCs/>
              <w:sz w:val="20"/>
              <w:szCs w:val="20"/>
              <w:rtl/>
              <w:lang w:bidi="fa-IR"/>
            </w:rPr>
            <w:t xml:space="preserve"> دب</w:t>
          </w:r>
          <w:r w:rsidRPr="005513F6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>ی</w:t>
          </w:r>
          <w:r w:rsidRPr="005513F6">
            <w:rPr>
              <w:rFonts w:cs="B Nazanin" w:hint="eastAsia"/>
              <w:b/>
              <w:bCs/>
              <w:sz w:val="20"/>
              <w:szCs w:val="20"/>
              <w:rtl/>
              <w:lang w:bidi="fa-IR"/>
            </w:rPr>
            <w:t>رخانه</w:t>
          </w:r>
          <w:r w:rsidRPr="005513F6">
            <w:rPr>
              <w:rFonts w:cs="B Nazanin"/>
              <w:b/>
              <w:bCs/>
              <w:sz w:val="20"/>
              <w:szCs w:val="20"/>
              <w:rtl/>
              <w:lang w:bidi="fa-IR"/>
            </w:rPr>
            <w:t xml:space="preserve"> شورا</w:t>
          </w:r>
          <w:r w:rsidRPr="005513F6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>ی</w:t>
          </w:r>
          <w:r w:rsidRPr="005513F6">
            <w:rPr>
              <w:rFonts w:cs="B Nazanin"/>
              <w:b/>
              <w:bCs/>
              <w:sz w:val="20"/>
              <w:szCs w:val="20"/>
              <w:rtl/>
              <w:lang w:bidi="fa-IR"/>
            </w:rPr>
            <w:t xml:space="preserve"> گفت و گو</w:t>
          </w:r>
          <w:r w:rsidRPr="005513F6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>ی</w:t>
          </w:r>
          <w:r w:rsidRPr="005513F6">
            <w:rPr>
              <w:rFonts w:cs="B Nazanin"/>
              <w:b/>
              <w:bCs/>
              <w:sz w:val="20"/>
              <w:szCs w:val="20"/>
              <w:rtl/>
              <w:lang w:bidi="fa-IR"/>
            </w:rPr>
            <w:t xml:space="preserve"> استان</w:t>
          </w:r>
          <w:r w:rsidRPr="005513F6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>ی</w:t>
          </w:r>
        </w:p>
      </w:tc>
      <w:tc>
        <w:tcPr>
          <w:tcW w:w="838" w:type="pct"/>
          <w:vMerge/>
          <w:tcBorders>
            <w:left w:val="nil"/>
            <w:bottom w:val="single" w:sz="12" w:space="0" w:color="auto"/>
            <w:right w:val="nil"/>
          </w:tcBorders>
        </w:tcPr>
        <w:p w:rsidR="00F523F2" w:rsidRPr="00CD296D" w:rsidRDefault="00F523F2" w:rsidP="00857235">
          <w:pPr>
            <w:pStyle w:val="Header"/>
            <w:jc w:val="center"/>
            <w:rPr>
              <w:rFonts w:cs="B Nazanin"/>
              <w:b/>
              <w:bCs/>
              <w:sz w:val="20"/>
              <w:szCs w:val="20"/>
            </w:rPr>
          </w:pPr>
        </w:p>
      </w:tc>
    </w:tr>
  </w:tbl>
  <w:p w:rsidR="00F523F2" w:rsidRDefault="00F523F2" w:rsidP="00F523F2">
    <w:pPr>
      <w:pStyle w:val="Header"/>
      <w:tabs>
        <w:tab w:val="clear" w:pos="4680"/>
        <w:tab w:val="clear" w:pos="9360"/>
        <w:tab w:val="left" w:pos="913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34EFF"/>
    <w:multiLevelType w:val="hybridMultilevel"/>
    <w:tmpl w:val="CEF41320"/>
    <w:lvl w:ilvl="0" w:tplc="5CFA61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CB345B"/>
    <w:multiLevelType w:val="hybridMultilevel"/>
    <w:tmpl w:val="3E7ECD10"/>
    <w:lvl w:ilvl="0" w:tplc="A9A832D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55D7CAF"/>
    <w:multiLevelType w:val="hybridMultilevel"/>
    <w:tmpl w:val="463CD280"/>
    <w:lvl w:ilvl="0" w:tplc="936AB5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677636"/>
    <w:multiLevelType w:val="hybridMultilevel"/>
    <w:tmpl w:val="A1782A92"/>
    <w:lvl w:ilvl="0" w:tplc="841C8A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DE6403"/>
    <w:multiLevelType w:val="hybridMultilevel"/>
    <w:tmpl w:val="CEF41320"/>
    <w:lvl w:ilvl="0" w:tplc="5CFA61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AA5D5F"/>
    <w:multiLevelType w:val="hybridMultilevel"/>
    <w:tmpl w:val="0FFEF02C"/>
    <w:lvl w:ilvl="0" w:tplc="3298396A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A85422"/>
    <w:multiLevelType w:val="hybridMultilevel"/>
    <w:tmpl w:val="569054EC"/>
    <w:lvl w:ilvl="0" w:tplc="73D8B18E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FD3447"/>
    <w:multiLevelType w:val="hybridMultilevel"/>
    <w:tmpl w:val="7F3E0ECC"/>
    <w:lvl w:ilvl="0" w:tplc="AE300C16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6C6FB8"/>
    <w:multiLevelType w:val="hybridMultilevel"/>
    <w:tmpl w:val="F3943BC6"/>
    <w:lvl w:ilvl="0" w:tplc="57A6D7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87424E"/>
    <w:multiLevelType w:val="hybridMultilevel"/>
    <w:tmpl w:val="FEC0D6E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8"/>
  </w:num>
  <w:num w:numId="6">
    <w:abstractNumId w:val="7"/>
  </w:num>
  <w:num w:numId="7">
    <w:abstractNumId w:val="9"/>
  </w:num>
  <w:num w:numId="8">
    <w:abstractNumId w:val="1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29E"/>
    <w:rsid w:val="00006AB7"/>
    <w:rsid w:val="00012C5C"/>
    <w:rsid w:val="00013C2B"/>
    <w:rsid w:val="00016EF4"/>
    <w:rsid w:val="00020B90"/>
    <w:rsid w:val="00020C3E"/>
    <w:rsid w:val="000224ED"/>
    <w:rsid w:val="00022A40"/>
    <w:rsid w:val="0002504A"/>
    <w:rsid w:val="000310B6"/>
    <w:rsid w:val="000342F2"/>
    <w:rsid w:val="00046498"/>
    <w:rsid w:val="00055578"/>
    <w:rsid w:val="00066D91"/>
    <w:rsid w:val="000713D8"/>
    <w:rsid w:val="00072288"/>
    <w:rsid w:val="00076B95"/>
    <w:rsid w:val="00082336"/>
    <w:rsid w:val="00082BEA"/>
    <w:rsid w:val="00091A61"/>
    <w:rsid w:val="00093D13"/>
    <w:rsid w:val="000962FF"/>
    <w:rsid w:val="000A4361"/>
    <w:rsid w:val="000A78F4"/>
    <w:rsid w:val="000B555F"/>
    <w:rsid w:val="000C4561"/>
    <w:rsid w:val="000D31B3"/>
    <w:rsid w:val="000D4601"/>
    <w:rsid w:val="000D5563"/>
    <w:rsid w:val="000D6CA6"/>
    <w:rsid w:val="000E14C6"/>
    <w:rsid w:val="000E7323"/>
    <w:rsid w:val="000F6C80"/>
    <w:rsid w:val="00103DD9"/>
    <w:rsid w:val="0010726A"/>
    <w:rsid w:val="00111830"/>
    <w:rsid w:val="00113763"/>
    <w:rsid w:val="00114CED"/>
    <w:rsid w:val="00116007"/>
    <w:rsid w:val="001202B0"/>
    <w:rsid w:val="00121A60"/>
    <w:rsid w:val="00123A62"/>
    <w:rsid w:val="00125C34"/>
    <w:rsid w:val="00140424"/>
    <w:rsid w:val="00142BA8"/>
    <w:rsid w:val="00143B41"/>
    <w:rsid w:val="00144D1D"/>
    <w:rsid w:val="0014695B"/>
    <w:rsid w:val="00147FC9"/>
    <w:rsid w:val="00151133"/>
    <w:rsid w:val="00151617"/>
    <w:rsid w:val="00175935"/>
    <w:rsid w:val="00184399"/>
    <w:rsid w:val="0018640B"/>
    <w:rsid w:val="0019027D"/>
    <w:rsid w:val="001946B1"/>
    <w:rsid w:val="001A1523"/>
    <w:rsid w:val="001A7C4C"/>
    <w:rsid w:val="001B49AD"/>
    <w:rsid w:val="001C2497"/>
    <w:rsid w:val="001C759D"/>
    <w:rsid w:val="001D3EFA"/>
    <w:rsid w:val="001F0BDF"/>
    <w:rsid w:val="001F6806"/>
    <w:rsid w:val="00201977"/>
    <w:rsid w:val="00214D7D"/>
    <w:rsid w:val="002369BB"/>
    <w:rsid w:val="002407D0"/>
    <w:rsid w:val="00240C50"/>
    <w:rsid w:val="00243742"/>
    <w:rsid w:val="002503C9"/>
    <w:rsid w:val="00251252"/>
    <w:rsid w:val="002538CA"/>
    <w:rsid w:val="00257CD1"/>
    <w:rsid w:val="00262ADC"/>
    <w:rsid w:val="00264474"/>
    <w:rsid w:val="002676C7"/>
    <w:rsid w:val="00270137"/>
    <w:rsid w:val="002828C3"/>
    <w:rsid w:val="00286AC7"/>
    <w:rsid w:val="00287C99"/>
    <w:rsid w:val="0029062C"/>
    <w:rsid w:val="002A0FB0"/>
    <w:rsid w:val="002A4447"/>
    <w:rsid w:val="002A7F1B"/>
    <w:rsid w:val="002B6FDC"/>
    <w:rsid w:val="002C57A2"/>
    <w:rsid w:val="002D07B2"/>
    <w:rsid w:val="002D2510"/>
    <w:rsid w:val="002E2AAB"/>
    <w:rsid w:val="002E4E04"/>
    <w:rsid w:val="002E50A3"/>
    <w:rsid w:val="002F5F14"/>
    <w:rsid w:val="002F7169"/>
    <w:rsid w:val="00303166"/>
    <w:rsid w:val="00310392"/>
    <w:rsid w:val="00313C56"/>
    <w:rsid w:val="00315BCA"/>
    <w:rsid w:val="00316F65"/>
    <w:rsid w:val="00320D92"/>
    <w:rsid w:val="003239DC"/>
    <w:rsid w:val="0032404D"/>
    <w:rsid w:val="003271C4"/>
    <w:rsid w:val="00334FC1"/>
    <w:rsid w:val="0033715F"/>
    <w:rsid w:val="003374FC"/>
    <w:rsid w:val="00343AC6"/>
    <w:rsid w:val="003443A4"/>
    <w:rsid w:val="00360C32"/>
    <w:rsid w:val="003669DB"/>
    <w:rsid w:val="00367529"/>
    <w:rsid w:val="00383C59"/>
    <w:rsid w:val="00384287"/>
    <w:rsid w:val="00386CDB"/>
    <w:rsid w:val="003A3663"/>
    <w:rsid w:val="003A3B11"/>
    <w:rsid w:val="003A4959"/>
    <w:rsid w:val="003A4E23"/>
    <w:rsid w:val="003A5741"/>
    <w:rsid w:val="003A6030"/>
    <w:rsid w:val="003B6163"/>
    <w:rsid w:val="003C35F8"/>
    <w:rsid w:val="003C5823"/>
    <w:rsid w:val="003C6E6D"/>
    <w:rsid w:val="003D08F6"/>
    <w:rsid w:val="003D6C2D"/>
    <w:rsid w:val="003E2C8B"/>
    <w:rsid w:val="003E4F99"/>
    <w:rsid w:val="003F4220"/>
    <w:rsid w:val="003F7B2E"/>
    <w:rsid w:val="00407B69"/>
    <w:rsid w:val="00412F28"/>
    <w:rsid w:val="00427CA0"/>
    <w:rsid w:val="00442496"/>
    <w:rsid w:val="00443791"/>
    <w:rsid w:val="00445620"/>
    <w:rsid w:val="00454446"/>
    <w:rsid w:val="00456A78"/>
    <w:rsid w:val="0046368B"/>
    <w:rsid w:val="004642BD"/>
    <w:rsid w:val="004709D5"/>
    <w:rsid w:val="00475897"/>
    <w:rsid w:val="0047751D"/>
    <w:rsid w:val="00481BDF"/>
    <w:rsid w:val="004837F7"/>
    <w:rsid w:val="00483BBD"/>
    <w:rsid w:val="004850C7"/>
    <w:rsid w:val="00494ABF"/>
    <w:rsid w:val="004B0FA2"/>
    <w:rsid w:val="004B2ED5"/>
    <w:rsid w:val="004B3A22"/>
    <w:rsid w:val="004B4C55"/>
    <w:rsid w:val="004C1E74"/>
    <w:rsid w:val="004C3699"/>
    <w:rsid w:val="004D2686"/>
    <w:rsid w:val="004D3E68"/>
    <w:rsid w:val="004E342E"/>
    <w:rsid w:val="004E3B0F"/>
    <w:rsid w:val="004F0CA0"/>
    <w:rsid w:val="004F6E10"/>
    <w:rsid w:val="004F7360"/>
    <w:rsid w:val="00501F6B"/>
    <w:rsid w:val="00504813"/>
    <w:rsid w:val="00505F39"/>
    <w:rsid w:val="00507B02"/>
    <w:rsid w:val="00510B56"/>
    <w:rsid w:val="00513F82"/>
    <w:rsid w:val="00526FED"/>
    <w:rsid w:val="00537F01"/>
    <w:rsid w:val="0054004E"/>
    <w:rsid w:val="005438D0"/>
    <w:rsid w:val="0054729E"/>
    <w:rsid w:val="005513F6"/>
    <w:rsid w:val="00551C9A"/>
    <w:rsid w:val="005663B0"/>
    <w:rsid w:val="0057456E"/>
    <w:rsid w:val="005778DA"/>
    <w:rsid w:val="00587F0D"/>
    <w:rsid w:val="0059705E"/>
    <w:rsid w:val="005A0455"/>
    <w:rsid w:val="005A3A6E"/>
    <w:rsid w:val="005A4627"/>
    <w:rsid w:val="005A5B62"/>
    <w:rsid w:val="005B2402"/>
    <w:rsid w:val="005B3F54"/>
    <w:rsid w:val="005B78E8"/>
    <w:rsid w:val="005C4148"/>
    <w:rsid w:val="005C5673"/>
    <w:rsid w:val="005F0C9F"/>
    <w:rsid w:val="005F1B98"/>
    <w:rsid w:val="005F5130"/>
    <w:rsid w:val="00616A1F"/>
    <w:rsid w:val="00621ADB"/>
    <w:rsid w:val="00622A2B"/>
    <w:rsid w:val="00630B5E"/>
    <w:rsid w:val="00634394"/>
    <w:rsid w:val="0065040D"/>
    <w:rsid w:val="0065098E"/>
    <w:rsid w:val="00653AB2"/>
    <w:rsid w:val="0065418E"/>
    <w:rsid w:val="00655864"/>
    <w:rsid w:val="00656710"/>
    <w:rsid w:val="00664065"/>
    <w:rsid w:val="0066587B"/>
    <w:rsid w:val="00667DFF"/>
    <w:rsid w:val="00674A3D"/>
    <w:rsid w:val="006757B5"/>
    <w:rsid w:val="00676DA6"/>
    <w:rsid w:val="00680402"/>
    <w:rsid w:val="00682961"/>
    <w:rsid w:val="0069089C"/>
    <w:rsid w:val="00690D7D"/>
    <w:rsid w:val="0069209D"/>
    <w:rsid w:val="006931F5"/>
    <w:rsid w:val="006A62F6"/>
    <w:rsid w:val="006B0FBB"/>
    <w:rsid w:val="006D4734"/>
    <w:rsid w:val="006D6815"/>
    <w:rsid w:val="006E1394"/>
    <w:rsid w:val="006E6E6F"/>
    <w:rsid w:val="006F67B9"/>
    <w:rsid w:val="00700416"/>
    <w:rsid w:val="00713B5A"/>
    <w:rsid w:val="00714CC8"/>
    <w:rsid w:val="007428F4"/>
    <w:rsid w:val="00754A06"/>
    <w:rsid w:val="007550FD"/>
    <w:rsid w:val="00761A8C"/>
    <w:rsid w:val="007646A8"/>
    <w:rsid w:val="00767EF2"/>
    <w:rsid w:val="00772A1A"/>
    <w:rsid w:val="007731C0"/>
    <w:rsid w:val="00773ED7"/>
    <w:rsid w:val="00776C6C"/>
    <w:rsid w:val="00784B01"/>
    <w:rsid w:val="00785318"/>
    <w:rsid w:val="00785994"/>
    <w:rsid w:val="007859CE"/>
    <w:rsid w:val="00787140"/>
    <w:rsid w:val="0079254F"/>
    <w:rsid w:val="007A1E03"/>
    <w:rsid w:val="007A3826"/>
    <w:rsid w:val="007A40D2"/>
    <w:rsid w:val="007A5AB4"/>
    <w:rsid w:val="007B4FB1"/>
    <w:rsid w:val="007C02B4"/>
    <w:rsid w:val="007C0928"/>
    <w:rsid w:val="007C22D3"/>
    <w:rsid w:val="007D35DE"/>
    <w:rsid w:val="007E0BE6"/>
    <w:rsid w:val="007E1A84"/>
    <w:rsid w:val="007E2289"/>
    <w:rsid w:val="007E5984"/>
    <w:rsid w:val="007F25E5"/>
    <w:rsid w:val="007F3EFD"/>
    <w:rsid w:val="007F5FCD"/>
    <w:rsid w:val="00803535"/>
    <w:rsid w:val="00803D40"/>
    <w:rsid w:val="00813F28"/>
    <w:rsid w:val="008263C8"/>
    <w:rsid w:val="00830BC0"/>
    <w:rsid w:val="00830BE9"/>
    <w:rsid w:val="008321F8"/>
    <w:rsid w:val="00841F9C"/>
    <w:rsid w:val="0085432D"/>
    <w:rsid w:val="00857CE0"/>
    <w:rsid w:val="00861DD4"/>
    <w:rsid w:val="008744A8"/>
    <w:rsid w:val="00884129"/>
    <w:rsid w:val="00894E1B"/>
    <w:rsid w:val="008A0888"/>
    <w:rsid w:val="008A1999"/>
    <w:rsid w:val="008A2B78"/>
    <w:rsid w:val="008B4E39"/>
    <w:rsid w:val="008B555F"/>
    <w:rsid w:val="008B7F12"/>
    <w:rsid w:val="008C282B"/>
    <w:rsid w:val="008C57F1"/>
    <w:rsid w:val="008E7D81"/>
    <w:rsid w:val="008F5E07"/>
    <w:rsid w:val="009041D5"/>
    <w:rsid w:val="0091132A"/>
    <w:rsid w:val="00920F73"/>
    <w:rsid w:val="00921A40"/>
    <w:rsid w:val="00934F4E"/>
    <w:rsid w:val="009378A4"/>
    <w:rsid w:val="00952D84"/>
    <w:rsid w:val="009626FC"/>
    <w:rsid w:val="00973F7D"/>
    <w:rsid w:val="0097568D"/>
    <w:rsid w:val="0097795C"/>
    <w:rsid w:val="00983FD7"/>
    <w:rsid w:val="0098469B"/>
    <w:rsid w:val="00987819"/>
    <w:rsid w:val="009927E8"/>
    <w:rsid w:val="00995B06"/>
    <w:rsid w:val="009A6592"/>
    <w:rsid w:val="009B5399"/>
    <w:rsid w:val="009B7E76"/>
    <w:rsid w:val="009C2EEA"/>
    <w:rsid w:val="009D00AB"/>
    <w:rsid w:val="009D7CB0"/>
    <w:rsid w:val="009F249E"/>
    <w:rsid w:val="009F56F6"/>
    <w:rsid w:val="00A014EC"/>
    <w:rsid w:val="00A01B31"/>
    <w:rsid w:val="00A03450"/>
    <w:rsid w:val="00A05E95"/>
    <w:rsid w:val="00A20656"/>
    <w:rsid w:val="00A2353A"/>
    <w:rsid w:val="00A27465"/>
    <w:rsid w:val="00A30C6C"/>
    <w:rsid w:val="00A40F6E"/>
    <w:rsid w:val="00A43512"/>
    <w:rsid w:val="00A457BF"/>
    <w:rsid w:val="00A46A48"/>
    <w:rsid w:val="00A52E1F"/>
    <w:rsid w:val="00A5788C"/>
    <w:rsid w:val="00A6280F"/>
    <w:rsid w:val="00A67A1A"/>
    <w:rsid w:val="00A70CCE"/>
    <w:rsid w:val="00A72B98"/>
    <w:rsid w:val="00A86027"/>
    <w:rsid w:val="00A86D2A"/>
    <w:rsid w:val="00A947CA"/>
    <w:rsid w:val="00A97382"/>
    <w:rsid w:val="00AA4CE2"/>
    <w:rsid w:val="00AB01BF"/>
    <w:rsid w:val="00AB0CFB"/>
    <w:rsid w:val="00AC456E"/>
    <w:rsid w:val="00AC6E79"/>
    <w:rsid w:val="00AD1A1B"/>
    <w:rsid w:val="00AD24B0"/>
    <w:rsid w:val="00AD2AE0"/>
    <w:rsid w:val="00AD2C5F"/>
    <w:rsid w:val="00AF0D4D"/>
    <w:rsid w:val="00AF1B5C"/>
    <w:rsid w:val="00AF1C61"/>
    <w:rsid w:val="00B01E80"/>
    <w:rsid w:val="00B076AE"/>
    <w:rsid w:val="00B149FD"/>
    <w:rsid w:val="00B15342"/>
    <w:rsid w:val="00B1724D"/>
    <w:rsid w:val="00B225E2"/>
    <w:rsid w:val="00B23418"/>
    <w:rsid w:val="00B2698C"/>
    <w:rsid w:val="00B44328"/>
    <w:rsid w:val="00B60C6C"/>
    <w:rsid w:val="00B67DDD"/>
    <w:rsid w:val="00B73508"/>
    <w:rsid w:val="00B7675C"/>
    <w:rsid w:val="00B8420B"/>
    <w:rsid w:val="00B879CB"/>
    <w:rsid w:val="00B9458B"/>
    <w:rsid w:val="00BA1295"/>
    <w:rsid w:val="00BB1F5B"/>
    <w:rsid w:val="00BB2DC5"/>
    <w:rsid w:val="00BC234C"/>
    <w:rsid w:val="00BC362F"/>
    <w:rsid w:val="00BC4FAA"/>
    <w:rsid w:val="00BC5C8F"/>
    <w:rsid w:val="00BD3107"/>
    <w:rsid w:val="00BE453C"/>
    <w:rsid w:val="00C162D6"/>
    <w:rsid w:val="00C25F9C"/>
    <w:rsid w:val="00C36FCE"/>
    <w:rsid w:val="00C425DA"/>
    <w:rsid w:val="00C50B17"/>
    <w:rsid w:val="00C51607"/>
    <w:rsid w:val="00C54DA8"/>
    <w:rsid w:val="00C6038F"/>
    <w:rsid w:val="00C61526"/>
    <w:rsid w:val="00C6680E"/>
    <w:rsid w:val="00C75324"/>
    <w:rsid w:val="00C75E79"/>
    <w:rsid w:val="00C8058E"/>
    <w:rsid w:val="00C828A8"/>
    <w:rsid w:val="00C86A6E"/>
    <w:rsid w:val="00C87B18"/>
    <w:rsid w:val="00C93EF2"/>
    <w:rsid w:val="00C9743F"/>
    <w:rsid w:val="00CA1670"/>
    <w:rsid w:val="00CA3476"/>
    <w:rsid w:val="00CA44D6"/>
    <w:rsid w:val="00CB328F"/>
    <w:rsid w:val="00CB5A3B"/>
    <w:rsid w:val="00CB5CB4"/>
    <w:rsid w:val="00CC450D"/>
    <w:rsid w:val="00CD296D"/>
    <w:rsid w:val="00CE3E34"/>
    <w:rsid w:val="00CE4732"/>
    <w:rsid w:val="00CF1994"/>
    <w:rsid w:val="00D02414"/>
    <w:rsid w:val="00D06CA4"/>
    <w:rsid w:val="00D17A36"/>
    <w:rsid w:val="00D25AFF"/>
    <w:rsid w:val="00D2714E"/>
    <w:rsid w:val="00D3330B"/>
    <w:rsid w:val="00D34A5D"/>
    <w:rsid w:val="00D45C2F"/>
    <w:rsid w:val="00D47F1A"/>
    <w:rsid w:val="00D528A1"/>
    <w:rsid w:val="00D54604"/>
    <w:rsid w:val="00D60F47"/>
    <w:rsid w:val="00D61DDB"/>
    <w:rsid w:val="00D61EE6"/>
    <w:rsid w:val="00D630F9"/>
    <w:rsid w:val="00D738CF"/>
    <w:rsid w:val="00D74F9B"/>
    <w:rsid w:val="00D80FEF"/>
    <w:rsid w:val="00DA2355"/>
    <w:rsid w:val="00DA5A4C"/>
    <w:rsid w:val="00DC7E09"/>
    <w:rsid w:val="00DD0886"/>
    <w:rsid w:val="00DE381A"/>
    <w:rsid w:val="00DE3AFC"/>
    <w:rsid w:val="00DE6239"/>
    <w:rsid w:val="00DF71EC"/>
    <w:rsid w:val="00E02FEF"/>
    <w:rsid w:val="00E04E39"/>
    <w:rsid w:val="00E06A17"/>
    <w:rsid w:val="00E10467"/>
    <w:rsid w:val="00E12765"/>
    <w:rsid w:val="00E1746C"/>
    <w:rsid w:val="00E21DE4"/>
    <w:rsid w:val="00E24A01"/>
    <w:rsid w:val="00E329FA"/>
    <w:rsid w:val="00E359B9"/>
    <w:rsid w:val="00E4067A"/>
    <w:rsid w:val="00E445B0"/>
    <w:rsid w:val="00E464E6"/>
    <w:rsid w:val="00E51948"/>
    <w:rsid w:val="00E52E6E"/>
    <w:rsid w:val="00E542AB"/>
    <w:rsid w:val="00E641F6"/>
    <w:rsid w:val="00E65DAC"/>
    <w:rsid w:val="00E746A3"/>
    <w:rsid w:val="00E76E9A"/>
    <w:rsid w:val="00E81D4F"/>
    <w:rsid w:val="00E90CEC"/>
    <w:rsid w:val="00E9476A"/>
    <w:rsid w:val="00EA1AAF"/>
    <w:rsid w:val="00EB5F1C"/>
    <w:rsid w:val="00EB697B"/>
    <w:rsid w:val="00EC0C29"/>
    <w:rsid w:val="00EC5B90"/>
    <w:rsid w:val="00ED3F73"/>
    <w:rsid w:val="00EE76DB"/>
    <w:rsid w:val="00EF0997"/>
    <w:rsid w:val="00EF2618"/>
    <w:rsid w:val="00F0017E"/>
    <w:rsid w:val="00F1192D"/>
    <w:rsid w:val="00F17F8F"/>
    <w:rsid w:val="00F2511A"/>
    <w:rsid w:val="00F313C1"/>
    <w:rsid w:val="00F330EA"/>
    <w:rsid w:val="00F33287"/>
    <w:rsid w:val="00F3434D"/>
    <w:rsid w:val="00F415EE"/>
    <w:rsid w:val="00F41AE5"/>
    <w:rsid w:val="00F45C28"/>
    <w:rsid w:val="00F46109"/>
    <w:rsid w:val="00F50886"/>
    <w:rsid w:val="00F523F2"/>
    <w:rsid w:val="00F54249"/>
    <w:rsid w:val="00F56406"/>
    <w:rsid w:val="00F66504"/>
    <w:rsid w:val="00F7489D"/>
    <w:rsid w:val="00F759AA"/>
    <w:rsid w:val="00F77B9B"/>
    <w:rsid w:val="00F80673"/>
    <w:rsid w:val="00F82279"/>
    <w:rsid w:val="00F824A1"/>
    <w:rsid w:val="00F82D56"/>
    <w:rsid w:val="00F951C9"/>
    <w:rsid w:val="00FA1AD8"/>
    <w:rsid w:val="00FA2719"/>
    <w:rsid w:val="00FA4F03"/>
    <w:rsid w:val="00FD1604"/>
    <w:rsid w:val="00FE4E2A"/>
    <w:rsid w:val="00FF59A4"/>
    <w:rsid w:val="00F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C34"/>
    <w:pPr>
      <w:bidi/>
      <w:spacing w:after="160" w:line="259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523F2"/>
    <w:pPr>
      <w:tabs>
        <w:tab w:val="center" w:pos="4680"/>
        <w:tab w:val="right" w:pos="9360"/>
      </w:tabs>
      <w:bidi w:val="0"/>
      <w:spacing w:after="0" w:line="240" w:lineRule="auto"/>
    </w:pPr>
    <w:rPr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F523F2"/>
  </w:style>
  <w:style w:type="paragraph" w:styleId="Footer">
    <w:name w:val="footer"/>
    <w:basedOn w:val="Normal"/>
    <w:link w:val="FooterChar"/>
    <w:uiPriority w:val="99"/>
    <w:unhideWhenUsed/>
    <w:rsid w:val="00F523F2"/>
    <w:pPr>
      <w:tabs>
        <w:tab w:val="center" w:pos="4680"/>
        <w:tab w:val="right" w:pos="9360"/>
      </w:tabs>
      <w:bidi w:val="0"/>
      <w:spacing w:after="0" w:line="240" w:lineRule="auto"/>
    </w:pPr>
    <w:rPr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F523F2"/>
  </w:style>
  <w:style w:type="table" w:styleId="TableGrid">
    <w:name w:val="Table Grid"/>
    <w:basedOn w:val="TableNormal"/>
    <w:uiPriority w:val="39"/>
    <w:rsid w:val="00125C34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D2C5F"/>
    <w:pPr>
      <w:bidi w:val="0"/>
      <w:spacing w:after="200" w:line="276" w:lineRule="auto"/>
      <w:ind w:left="720"/>
      <w:contextualSpacing/>
    </w:pPr>
    <w:rPr>
      <w:rFonts w:ascii="Calibri" w:eastAsia="Times New Roman" w:hAnsi="Calibri" w:cs="Arial"/>
      <w:lang w:val="en-CA" w:eastAsia="en-C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4C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CE2"/>
    <w:rPr>
      <w:rFonts w:ascii="Segoe UI" w:hAnsi="Segoe UI" w:cs="Segoe UI"/>
      <w:sz w:val="18"/>
      <w:szCs w:val="18"/>
      <w:lang w:bidi="fa-IR"/>
    </w:rPr>
  </w:style>
  <w:style w:type="paragraph" w:styleId="NoSpacing">
    <w:name w:val="No Spacing"/>
    <w:uiPriority w:val="1"/>
    <w:qFormat/>
    <w:rsid w:val="00CB5CB4"/>
    <w:pPr>
      <w:bidi/>
      <w:spacing w:after="0" w:line="240" w:lineRule="auto"/>
    </w:pPr>
    <w:rPr>
      <w:rFonts w:ascii="Calibri" w:eastAsia="Times New Roman" w:hAnsi="Calibri" w:cs="Arial"/>
      <w:lang w:bidi="fa-IR"/>
    </w:rPr>
  </w:style>
  <w:style w:type="paragraph" w:styleId="NormalWeb">
    <w:name w:val="Normal (Web)"/>
    <w:basedOn w:val="Normal"/>
    <w:uiPriority w:val="99"/>
    <w:semiHidden/>
    <w:unhideWhenUsed/>
    <w:rsid w:val="004F0CA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A97382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C34"/>
    <w:pPr>
      <w:bidi/>
      <w:spacing w:after="160" w:line="259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523F2"/>
    <w:pPr>
      <w:tabs>
        <w:tab w:val="center" w:pos="4680"/>
        <w:tab w:val="right" w:pos="9360"/>
      </w:tabs>
      <w:bidi w:val="0"/>
      <w:spacing w:after="0" w:line="240" w:lineRule="auto"/>
    </w:pPr>
    <w:rPr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F523F2"/>
  </w:style>
  <w:style w:type="paragraph" w:styleId="Footer">
    <w:name w:val="footer"/>
    <w:basedOn w:val="Normal"/>
    <w:link w:val="FooterChar"/>
    <w:uiPriority w:val="99"/>
    <w:unhideWhenUsed/>
    <w:rsid w:val="00F523F2"/>
    <w:pPr>
      <w:tabs>
        <w:tab w:val="center" w:pos="4680"/>
        <w:tab w:val="right" w:pos="9360"/>
      </w:tabs>
      <w:bidi w:val="0"/>
      <w:spacing w:after="0" w:line="240" w:lineRule="auto"/>
    </w:pPr>
    <w:rPr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F523F2"/>
  </w:style>
  <w:style w:type="table" w:styleId="TableGrid">
    <w:name w:val="Table Grid"/>
    <w:basedOn w:val="TableNormal"/>
    <w:uiPriority w:val="39"/>
    <w:rsid w:val="00125C34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D2C5F"/>
    <w:pPr>
      <w:bidi w:val="0"/>
      <w:spacing w:after="200" w:line="276" w:lineRule="auto"/>
      <w:ind w:left="720"/>
      <w:contextualSpacing/>
    </w:pPr>
    <w:rPr>
      <w:rFonts w:ascii="Calibri" w:eastAsia="Times New Roman" w:hAnsi="Calibri" w:cs="Arial"/>
      <w:lang w:val="en-CA" w:eastAsia="en-C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4C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CE2"/>
    <w:rPr>
      <w:rFonts w:ascii="Segoe UI" w:hAnsi="Segoe UI" w:cs="Segoe UI"/>
      <w:sz w:val="18"/>
      <w:szCs w:val="18"/>
      <w:lang w:bidi="fa-IR"/>
    </w:rPr>
  </w:style>
  <w:style w:type="paragraph" w:styleId="NoSpacing">
    <w:name w:val="No Spacing"/>
    <w:uiPriority w:val="1"/>
    <w:qFormat/>
    <w:rsid w:val="00CB5CB4"/>
    <w:pPr>
      <w:bidi/>
      <w:spacing w:after="0" w:line="240" w:lineRule="auto"/>
    </w:pPr>
    <w:rPr>
      <w:rFonts w:ascii="Calibri" w:eastAsia="Times New Roman" w:hAnsi="Calibri" w:cs="Arial"/>
      <w:lang w:bidi="fa-IR"/>
    </w:rPr>
  </w:style>
  <w:style w:type="paragraph" w:styleId="NormalWeb">
    <w:name w:val="Normal (Web)"/>
    <w:basedOn w:val="Normal"/>
    <w:uiPriority w:val="99"/>
    <w:semiHidden/>
    <w:unhideWhenUsed/>
    <w:rsid w:val="004F0CA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A97382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4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9ED8C-5155-428E-9543-BD9C8C4B9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IpcGroup-1</dc:creator>
  <cp:lastModifiedBy>R!!!</cp:lastModifiedBy>
  <cp:revision>12</cp:revision>
  <cp:lastPrinted>2026-04-18T07:41:00Z</cp:lastPrinted>
  <dcterms:created xsi:type="dcterms:W3CDTF">2026-04-15T07:28:00Z</dcterms:created>
  <dcterms:modified xsi:type="dcterms:W3CDTF">2026-04-18T07:52:00Z</dcterms:modified>
</cp:coreProperties>
</file>